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2A09B">
      <w:pPr>
        <w:spacing w:line="360" w:lineRule="auto"/>
        <w:ind w:right="-710"/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2"/>
          <w:szCs w:val="22"/>
        </w:rPr>
        <w:t>PROJETO    DE    LEI        Nº     005/2026                                  DE            27.03.2026</w:t>
      </w:r>
    </w:p>
    <w:p w14:paraId="0E494202">
      <w:pPr>
        <w:spacing w:line="360" w:lineRule="auto"/>
        <w:ind w:left="4395" w:right="-710"/>
        <w:jc w:val="both"/>
        <w:rPr>
          <w:b/>
          <w:bCs/>
          <w:sz w:val="22"/>
          <w:szCs w:val="22"/>
        </w:rPr>
      </w:pPr>
    </w:p>
    <w:p w14:paraId="2B760166">
      <w:pPr>
        <w:ind w:left="1418" w:right="-710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INSTITUI O PROGRAMA MUNICIPAL DE INCENTIVO E DE OBRIGATORIEDADE DE CONSTRUÇÃO, ADEQUAÇÃO, MANUTENÇÃO, CONSERVAÇÃO, LIMPEZA E ROÇADA DE PASSEIOS PÚBLICOS (CALÇADAS) NO MUNICÍPIO DE NICOLAU VERGUEIRO/RS, E DÁ OUTRAS PROVIDÊNCIAS.</w:t>
      </w:r>
    </w:p>
    <w:p w14:paraId="3ACD6DC7">
      <w:pPr>
        <w:ind w:left="4395" w:right="-710"/>
        <w:jc w:val="both"/>
        <w:rPr>
          <w:sz w:val="22"/>
          <w:szCs w:val="22"/>
        </w:rPr>
      </w:pPr>
    </w:p>
    <w:p w14:paraId="69206225">
      <w:pPr>
        <w:ind w:left="4395" w:right="-710"/>
        <w:jc w:val="both"/>
        <w:rPr>
          <w:sz w:val="22"/>
          <w:szCs w:val="22"/>
        </w:rPr>
      </w:pPr>
    </w:p>
    <w:p w14:paraId="0299607B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MARCELO FELINI</w:t>
      </w:r>
      <w:r>
        <w:rPr>
          <w:sz w:val="22"/>
          <w:szCs w:val="22"/>
        </w:rPr>
        <w:t xml:space="preserve">, Prefeito Municipal do Município de Nicolau Vergueiro/RS, Estado do Rio do Grande do Sul, no uso das atribuições legais, que lhe confere a Lei Orgânica do Município, </w:t>
      </w:r>
    </w:p>
    <w:p w14:paraId="78E90584">
      <w:pPr>
        <w:spacing w:line="360" w:lineRule="auto"/>
        <w:ind w:right="-710" w:firstLine="1418"/>
        <w:jc w:val="both"/>
        <w:rPr>
          <w:sz w:val="22"/>
          <w:szCs w:val="22"/>
        </w:rPr>
      </w:pPr>
    </w:p>
    <w:p w14:paraId="4A171824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FAZ SABER</w:t>
      </w:r>
      <w:r>
        <w:rPr>
          <w:sz w:val="22"/>
          <w:szCs w:val="22"/>
        </w:rPr>
        <w:t>, que a Câmara de Vereadores aprovou e eu sanciono e promulgo a seguinte Lei:</w:t>
      </w:r>
    </w:p>
    <w:p w14:paraId="16675EBF">
      <w:pPr>
        <w:spacing w:line="360" w:lineRule="auto"/>
        <w:ind w:right="-710" w:firstLine="1418"/>
        <w:jc w:val="both"/>
        <w:rPr>
          <w:sz w:val="22"/>
          <w:szCs w:val="22"/>
        </w:rPr>
      </w:pPr>
    </w:p>
    <w:p w14:paraId="29693FF7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I</w:t>
      </w:r>
    </w:p>
    <w:p w14:paraId="109EFC27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DAS DISPOSIÇÕES PRELIMINARES</w:t>
      </w:r>
    </w:p>
    <w:p w14:paraId="25636416">
      <w:pPr>
        <w:spacing w:line="360" w:lineRule="auto"/>
        <w:ind w:right="-710"/>
        <w:jc w:val="both"/>
        <w:rPr>
          <w:sz w:val="22"/>
          <w:szCs w:val="22"/>
        </w:rPr>
      </w:pPr>
    </w:p>
    <w:p w14:paraId="162BACA7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1º</w:t>
      </w:r>
      <w:r>
        <w:rPr>
          <w:sz w:val="22"/>
          <w:szCs w:val="22"/>
        </w:rPr>
        <w:t xml:space="preserve"> Fica instituído, no âmbito do Município de Nicolau Vergueiro/RS, o Programa Municipal de Incentivo e de Obrigatoriedade de Construção, Adequação, Manutenção, Conservação, Limpeza e Roçada de Passeios Públicos (Calçadas), com as finalidades de:</w:t>
      </w:r>
    </w:p>
    <w:p w14:paraId="786BEB1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assegurar acessibilidade universal, mobilidade e segurança no deslocamento de pedestres;</w:t>
      </w:r>
    </w:p>
    <w:p w14:paraId="5F276F81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garantir a salubridade urbana, prevenindo acúmulo de vegetação, resíduos e obstáculos em passeios;</w:t>
      </w:r>
    </w:p>
    <w:p w14:paraId="0C4FB39E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III – padronizar diretrizes mínimas para passeios públicos, priorizando rotas acessíveis e áreas de maior circulação.</w:t>
      </w:r>
    </w:p>
    <w:p w14:paraId="63EEFFD1">
      <w:pPr>
        <w:spacing w:line="360" w:lineRule="auto"/>
        <w:ind w:right="-710"/>
        <w:jc w:val="both"/>
        <w:rPr>
          <w:sz w:val="22"/>
          <w:szCs w:val="22"/>
        </w:rPr>
      </w:pPr>
    </w:p>
    <w:p w14:paraId="6AFB5E15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2º</w:t>
      </w:r>
      <w:r>
        <w:rPr>
          <w:sz w:val="22"/>
          <w:szCs w:val="22"/>
        </w:rPr>
        <w:t xml:space="preserve"> Para os fins desta Lei, considera-se:</w:t>
      </w:r>
    </w:p>
    <w:p w14:paraId="06ED9C15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Passeio Público (calçada): parte do logradouro público destinada à circulação de pedestres, segregada da pista de rolamento, conforme normas técnicas e regulamentação municipal;</w:t>
      </w:r>
    </w:p>
    <w:p w14:paraId="64897A8A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Imóvel lindeiro: imóvel que possui testada confrontante com via ou logradouro público;</w:t>
      </w:r>
    </w:p>
    <w:p w14:paraId="075169E9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III – Responsável pelo imóvel: o proprietário, o titular do domínio útil, o titular da nua propriedade, o possuidor a qualquer título, o condomínio ou quem detenha a disponibilidade do imóvel, conforme o caso.</w:t>
      </w:r>
    </w:p>
    <w:p w14:paraId="62D8DB80">
      <w:pPr>
        <w:spacing w:line="360" w:lineRule="auto"/>
        <w:ind w:right="-710"/>
        <w:jc w:val="both"/>
        <w:rPr>
          <w:sz w:val="22"/>
          <w:szCs w:val="22"/>
        </w:rPr>
      </w:pPr>
    </w:p>
    <w:p w14:paraId="3E64A0DF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3º</w:t>
      </w:r>
      <w:r>
        <w:rPr>
          <w:sz w:val="22"/>
          <w:szCs w:val="22"/>
        </w:rPr>
        <w:t xml:space="preserve"> As disposições desta Lei aplicam-se a imóveis lindeiros a vias ou logradouros públicos do Município que possuam ou venham a possuir meio-fio, guia e sarjeta ou que estejam inseridos em áreas urbanas consolidadas conforme planejamento municipal.</w:t>
      </w:r>
    </w:p>
    <w:p w14:paraId="0101E7B0">
      <w:pPr>
        <w:spacing w:line="360" w:lineRule="auto"/>
        <w:ind w:right="-710"/>
        <w:jc w:val="both"/>
        <w:rPr>
          <w:sz w:val="22"/>
          <w:szCs w:val="22"/>
        </w:rPr>
      </w:pPr>
    </w:p>
    <w:p w14:paraId="41389DDA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II</w:t>
      </w:r>
    </w:p>
    <w:p w14:paraId="523DC241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DAS OBRIGAÇÕES DOS RESPONSÁVEIS PELOS IMÓVEIS</w:t>
      </w:r>
    </w:p>
    <w:p w14:paraId="37D5C565">
      <w:pPr>
        <w:spacing w:line="360" w:lineRule="auto"/>
        <w:ind w:right="-710"/>
        <w:jc w:val="both"/>
        <w:rPr>
          <w:sz w:val="22"/>
          <w:szCs w:val="22"/>
        </w:rPr>
      </w:pPr>
    </w:p>
    <w:p w14:paraId="61AEB58F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4º</w:t>
      </w:r>
      <w:r>
        <w:rPr>
          <w:sz w:val="22"/>
          <w:szCs w:val="22"/>
        </w:rPr>
        <w:t xml:space="preserve"> Constituem obrigações do Responsável pelo Imóvel:</w:t>
      </w:r>
    </w:p>
    <w:p w14:paraId="092EE0B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Construção: executar o passeio público na extensão correspondente à testada do imóvel, quando inexistente;</w:t>
      </w:r>
    </w:p>
    <w:p w14:paraId="666FAB7D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Adequação e manutenção: manter o passeio em bom estado de conservação, providenciando reparos, recomposição e adequações necessárias sempre que houver danos, buracos, desníveis, ondulações ou qualquer condição que gere risco ao pedestre;</w:t>
      </w:r>
    </w:p>
    <w:p w14:paraId="6512C089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III – Limpeza e roçada: manter o passeio público limpo e roçado/capinado, removendo detritos, entulhos, resíduos e realizando a poda/roçada da vegetação que invada ou obstrua a área destinada à circulação de pedestres;</w:t>
      </w:r>
    </w:p>
    <w:p w14:paraId="49099B9E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IV – Desobstrução: não manter, depositar ou permitir a permanência de obstáculos que comprometam a circulação segura, inclusive materiais de obra, mercadorias, resíduos e quaisquer elementos não autorizados.</w:t>
      </w:r>
    </w:p>
    <w:p w14:paraId="7B8F0F1A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§ 1º Para os fins desta Lei, considera-se o passeio:</w:t>
      </w:r>
    </w:p>
    <w:p w14:paraId="1B7137B7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inexistente: quando ausente ou quando executado em desconformidade com as exigências mínimas de segurança e acessibilidade previstas nesta Lei e regulamentação;</w:t>
      </w:r>
    </w:p>
    <w:p w14:paraId="41B00C74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em mau estado: quando apresentar irregularidades ou obstáculos que prejudiquem a circulação livre e segura.</w:t>
      </w:r>
    </w:p>
    <w:p w14:paraId="708CBAC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§ 2º As obrigações deste artigo não afastam responsabilidades de terceiros que causem danos ao passeio público, na forma desta Lei.</w:t>
      </w:r>
    </w:p>
    <w:p w14:paraId="76024116">
      <w:pPr>
        <w:spacing w:line="360" w:lineRule="auto"/>
        <w:ind w:right="-710"/>
        <w:jc w:val="both"/>
        <w:rPr>
          <w:sz w:val="22"/>
          <w:szCs w:val="22"/>
        </w:rPr>
      </w:pPr>
    </w:p>
    <w:p w14:paraId="29121F01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III</w:t>
      </w:r>
    </w:p>
    <w:p w14:paraId="2C299391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 PROGRAMA MUNICIPAL DE INCENTIVO</w:t>
      </w:r>
    </w:p>
    <w:p w14:paraId="1F0E1F97">
      <w:pPr>
        <w:spacing w:line="360" w:lineRule="auto"/>
        <w:ind w:right="-710"/>
        <w:jc w:val="both"/>
        <w:rPr>
          <w:sz w:val="22"/>
          <w:szCs w:val="22"/>
        </w:rPr>
      </w:pPr>
    </w:p>
    <w:p w14:paraId="1BE58AD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5º</w:t>
      </w:r>
      <w:r>
        <w:rPr>
          <w:sz w:val="22"/>
          <w:szCs w:val="22"/>
        </w:rPr>
        <w:t xml:space="preserve"> O Programa Municipal de Incentivo compreenderá, no mínimo:</w:t>
      </w:r>
    </w:p>
    <w:p w14:paraId="61732931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orientação técnica: disponibilização de manual municipal com padrões construtivos, exemplos e diretrizes de acessibilidade;</w:t>
      </w:r>
    </w:p>
    <w:p w14:paraId="1A00221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parcerias: possibilidade de o Município instituir parcerias para execução de passeios, podendo o Município contribuir com mão de obra, equipamentos e/ou com materiais, conforme critérios e chamamentos definidos em regulamento;</w:t>
      </w:r>
    </w:p>
    <w:p w14:paraId="010EC71F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III – incentivo tributário: possibilidade de concessão de incentivo fiscal (como desconto no IPTU no exercício subsequente) para imóveis que comprovem construção/adequação conforme esta Lei, até o limite e condições fixadas em regulamento.</w:t>
      </w:r>
    </w:p>
    <w:p w14:paraId="3AF150FD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Parágrafo único. Os incentivos previstos neste artigo dependerão de regulamentação e de disponibilidade administrativa e orçamentária, sem prejuízo da obrigação principal de construir e manter.</w:t>
      </w:r>
    </w:p>
    <w:p w14:paraId="235262B3">
      <w:pPr>
        <w:spacing w:line="360" w:lineRule="auto"/>
        <w:ind w:right="-710"/>
        <w:jc w:val="both"/>
        <w:rPr>
          <w:sz w:val="22"/>
          <w:szCs w:val="22"/>
        </w:rPr>
      </w:pPr>
    </w:p>
    <w:p w14:paraId="773AF5C4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IV</w:t>
      </w:r>
    </w:p>
    <w:p w14:paraId="07878B91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 PADRONIZAÇÃO E ACESSIBILIDADE DOS PASSEIOS</w:t>
      </w:r>
    </w:p>
    <w:p w14:paraId="42F98295">
      <w:pPr>
        <w:spacing w:line="360" w:lineRule="auto"/>
        <w:ind w:right="-710"/>
        <w:jc w:val="both"/>
        <w:rPr>
          <w:sz w:val="22"/>
          <w:szCs w:val="22"/>
        </w:rPr>
      </w:pPr>
    </w:p>
    <w:p w14:paraId="2FA16BBE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6º</w:t>
      </w:r>
      <w:r>
        <w:rPr>
          <w:sz w:val="22"/>
          <w:szCs w:val="22"/>
        </w:rPr>
        <w:t xml:space="preserve"> Os passeios públicos deverão observar parâmetros mínimos de segurança e acessibilidade, assegurando:</w:t>
      </w:r>
    </w:p>
    <w:p w14:paraId="12292F77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faixa livre desimpedida para circulação de pedestres com largura mínima de 1,20m (um metro e vinte centímetros);</w:t>
      </w:r>
    </w:p>
    <w:p w14:paraId="510EB0E9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piso regular, firme, contínuo e antiderrapante, adequado a deslocamentos em qualquer condição climática;</w:t>
      </w:r>
    </w:p>
    <w:p w14:paraId="3BA5BBD4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III – inexistência de obstáculos e desníveis que impeçam ou dificultem o trânsito, especialmente de pessoas com deficiência ou mobilidade reduzida;</w:t>
      </w:r>
    </w:p>
    <w:p w14:paraId="7DC60EBE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IV – execução e adequação de rampas e acessos, quando aplicável, conforme diretrizes técnicas.</w:t>
      </w:r>
    </w:p>
    <w:p w14:paraId="0DF03ED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Parágrafo único. O Município adotará como referência, as normas técnicas vigentes, além de manuais municipais e regramentos locais de mobilidade e urbanismo.</w:t>
      </w:r>
    </w:p>
    <w:p w14:paraId="4D96CB9F">
      <w:pPr>
        <w:spacing w:line="360" w:lineRule="auto"/>
        <w:ind w:right="-710"/>
        <w:jc w:val="both"/>
        <w:rPr>
          <w:sz w:val="22"/>
          <w:szCs w:val="22"/>
        </w:rPr>
      </w:pPr>
    </w:p>
    <w:p w14:paraId="4CD51425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V</w:t>
      </w:r>
    </w:p>
    <w:p w14:paraId="1F9F6824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 FISCALIZAÇÃO E DO PROCEDIMENTO DE NOTIFICAÇÃO</w:t>
      </w:r>
    </w:p>
    <w:p w14:paraId="40F5628E">
      <w:pPr>
        <w:spacing w:line="360" w:lineRule="auto"/>
        <w:ind w:right="-710"/>
        <w:jc w:val="both"/>
        <w:rPr>
          <w:sz w:val="22"/>
          <w:szCs w:val="22"/>
        </w:rPr>
      </w:pPr>
    </w:p>
    <w:p w14:paraId="39B2ADE4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Art. 7º</w:t>
      </w:r>
      <w:r>
        <w:rPr>
          <w:sz w:val="22"/>
          <w:szCs w:val="22"/>
        </w:rPr>
        <w:t xml:space="preserve"> A fiscalização do cumprimento desta Lei competirá ao órgão municipal designado pelo Poder Executivo.</w:t>
      </w:r>
    </w:p>
    <w:p w14:paraId="0FD4FD72">
      <w:pPr>
        <w:spacing w:line="360" w:lineRule="auto"/>
        <w:ind w:right="-710"/>
        <w:jc w:val="both"/>
        <w:rPr>
          <w:sz w:val="22"/>
          <w:szCs w:val="22"/>
        </w:rPr>
      </w:pPr>
    </w:p>
    <w:p w14:paraId="3EE72587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Art. 8º</w:t>
      </w:r>
      <w:r>
        <w:rPr>
          <w:sz w:val="22"/>
          <w:szCs w:val="22"/>
        </w:rPr>
        <w:t xml:space="preserve"> Constatada irregularidade relativa à inexistência de construção, manutenção, limpeza, roçada ou conservação do passeio, será expedida notificação ao Responsável pelo Imóvel para regularização em prazo a ser definido em regulamento.</w:t>
      </w:r>
    </w:p>
    <w:p w14:paraId="036B271D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§ 1º A notificação deverá conter, no mínimo:</w:t>
      </w:r>
    </w:p>
    <w:p w14:paraId="60237E0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identificação do imóvel;</w:t>
      </w:r>
    </w:p>
    <w:p w14:paraId="2D2665B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descrição objetiva da irregularidade e das medidas exigidas;</w:t>
      </w:r>
    </w:p>
    <w:p w14:paraId="30949073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III – foto georreferenciada;</w:t>
      </w:r>
    </w:p>
    <w:p w14:paraId="4AD555E5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IV – prazo para cumprimento;</w:t>
      </w:r>
    </w:p>
    <w:p w14:paraId="754CFE17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V – advertência de que o Município poderá executar o serviço/obra e cobrar os custos em caso de inércia;</w:t>
      </w:r>
    </w:p>
    <w:p w14:paraId="5D660F14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VI – informação sobre eventual aplicação de sanções administrativas.</w:t>
      </w:r>
    </w:p>
    <w:p w14:paraId="29FE10D1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§ 2º A notificação poderá ocorrer por:</w:t>
      </w:r>
    </w:p>
    <w:p w14:paraId="25BCB8A2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entrega pessoal mediante recibo;</w:t>
      </w:r>
    </w:p>
    <w:p w14:paraId="5403F77E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correspondência com AR;</w:t>
      </w:r>
    </w:p>
    <w:p w14:paraId="373A720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III – edital/publicação oficial, quando frustradas as tentativas de localização;</w:t>
      </w:r>
    </w:p>
    <w:p w14:paraId="01AECDB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IV – meio eletrônico, quando houver cadastro e regulamentação municipal.</w:t>
      </w:r>
    </w:p>
    <w:p w14:paraId="42BCC0BC">
      <w:pPr>
        <w:spacing w:line="360" w:lineRule="auto"/>
        <w:ind w:right="-710"/>
        <w:jc w:val="both"/>
        <w:rPr>
          <w:sz w:val="22"/>
          <w:szCs w:val="22"/>
        </w:rPr>
      </w:pPr>
    </w:p>
    <w:p w14:paraId="4BBB2BEF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VI</w:t>
      </w:r>
    </w:p>
    <w:p w14:paraId="10207AC5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 EXECUÇÃO SUBSIDIÁRIA PELO MUNICÍPIO E COBRANÇA VIA IPTU</w:t>
      </w:r>
    </w:p>
    <w:p w14:paraId="675037F6">
      <w:pPr>
        <w:spacing w:line="360" w:lineRule="auto"/>
        <w:ind w:right="-710"/>
        <w:jc w:val="both"/>
        <w:rPr>
          <w:sz w:val="22"/>
          <w:szCs w:val="22"/>
        </w:rPr>
      </w:pPr>
    </w:p>
    <w:p w14:paraId="71253503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9º</w:t>
      </w:r>
      <w:r>
        <w:rPr>
          <w:sz w:val="22"/>
          <w:szCs w:val="22"/>
        </w:rPr>
        <w:t xml:space="preserve"> Decorrido o prazo determinado em notificação sem a regularização, o Município poderá, mediante despacho fundamentado, executar subsidiariamente os serviços/obras necessários, por administração direta ou por terceiros contratados.</w:t>
      </w:r>
    </w:p>
    <w:p w14:paraId="42E0E6F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§ 1º A execução subsidiária será precedida de:</w:t>
      </w:r>
    </w:p>
    <w:p w14:paraId="5835DE9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laudo técnico ou ordem de serviço descrevendo a intervenção;</w:t>
      </w:r>
    </w:p>
    <w:p w14:paraId="2277D172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planilha de custos ou tabela de preços públicos/custos unitários aprovada por decreto.</w:t>
      </w:r>
    </w:p>
    <w:p w14:paraId="5832B96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§ 2º O Responsável pelo Imóvel deverá ressarcir ao Município o custo integral dos serviços/obras executados, acrescido de atualização e encargos legais previstos na legislação aplicável.</w:t>
      </w:r>
    </w:p>
    <w:p w14:paraId="77B4519F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§ 3º O ressarcimento será definido e pormenorizado no regulamento do presente programa, sem prejuízo:</w:t>
      </w:r>
    </w:p>
    <w:p w14:paraId="25A95BD1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da inscrição em Dívida Ativa em caso de inadimplência;</w:t>
      </w:r>
    </w:p>
    <w:p w14:paraId="53B4BE96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da cobrança administrativa ou judicial, conforme legislação municipal.</w:t>
      </w:r>
    </w:p>
    <w:p w14:paraId="209EE02A">
      <w:pPr>
        <w:spacing w:line="360" w:lineRule="auto"/>
        <w:ind w:right="-710"/>
        <w:jc w:val="both"/>
        <w:rPr>
          <w:b/>
          <w:sz w:val="22"/>
          <w:szCs w:val="22"/>
        </w:rPr>
      </w:pPr>
    </w:p>
    <w:p w14:paraId="5686D826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VII</w:t>
      </w:r>
    </w:p>
    <w:p w14:paraId="4EB557DE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DAS RESPONSABILIDADES ESPECIAIS E EXCEÇÕES</w:t>
      </w:r>
    </w:p>
    <w:p w14:paraId="6BFECA6A">
      <w:pPr>
        <w:spacing w:line="360" w:lineRule="auto"/>
        <w:ind w:right="-710"/>
        <w:jc w:val="both"/>
        <w:rPr>
          <w:sz w:val="22"/>
          <w:szCs w:val="22"/>
        </w:rPr>
      </w:pPr>
    </w:p>
    <w:p w14:paraId="55E74D9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10.</w:t>
      </w:r>
      <w:r>
        <w:rPr>
          <w:sz w:val="22"/>
          <w:szCs w:val="22"/>
        </w:rPr>
        <w:t xml:space="preserve"> Quando o dano ao passeio decorrer de obra/serviço executado pelo próprio Município ou por terceiros a seu serviço, a recomposição será providenciada pelo Município, sem custo ao responsável pelo imóvel lindeiro.</w:t>
      </w:r>
    </w:p>
    <w:p w14:paraId="64B3832D">
      <w:pPr>
        <w:spacing w:line="360" w:lineRule="auto"/>
        <w:ind w:right="-710"/>
        <w:jc w:val="both"/>
        <w:rPr>
          <w:sz w:val="22"/>
          <w:szCs w:val="22"/>
        </w:rPr>
      </w:pPr>
    </w:p>
    <w:p w14:paraId="7C499496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11.</w:t>
      </w:r>
      <w:r>
        <w:rPr>
          <w:sz w:val="22"/>
          <w:szCs w:val="22"/>
        </w:rPr>
        <w:t xml:space="preserve"> Concessionárias e permissionárias de serviços públicos que causem danos ao passeio público ficam obrigadas a recompor imediatamente o trecho afetado, com padrão compatível com esta Lei e regulamentação municipal.</w:t>
      </w:r>
    </w:p>
    <w:p w14:paraId="55BC41C5">
      <w:pPr>
        <w:spacing w:line="360" w:lineRule="auto"/>
        <w:ind w:right="-710"/>
        <w:jc w:val="both"/>
        <w:rPr>
          <w:sz w:val="22"/>
          <w:szCs w:val="22"/>
        </w:rPr>
      </w:pPr>
    </w:p>
    <w:p w14:paraId="0BF149DD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Art. 12.</w:t>
      </w:r>
      <w:r>
        <w:rPr>
          <w:sz w:val="22"/>
          <w:szCs w:val="22"/>
        </w:rPr>
        <w:t xml:space="preserve"> Quando a manutenção/adequação do passeio estiver condicionada à supressão/poda de arborização cuja autorização ou execução dependa do Município, o prazo de cumprimento ficará suspenso até a intervenção municipal.</w:t>
      </w:r>
    </w:p>
    <w:p w14:paraId="4473CE42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Parágrafo único. Concluída a intervenção do Município, reinicia-se o prazo determinado para recomposição do passeio, quando necessária.</w:t>
      </w:r>
    </w:p>
    <w:p w14:paraId="438ADE92">
      <w:pPr>
        <w:spacing w:line="360" w:lineRule="auto"/>
        <w:ind w:right="-710"/>
        <w:jc w:val="both"/>
        <w:rPr>
          <w:sz w:val="22"/>
          <w:szCs w:val="22"/>
        </w:rPr>
      </w:pPr>
    </w:p>
    <w:p w14:paraId="5C4F8098">
      <w:pPr>
        <w:tabs>
          <w:tab w:val="left" w:pos="1766"/>
          <w:tab w:val="center" w:pos="4252"/>
        </w:tabs>
        <w:spacing w:line="360" w:lineRule="auto"/>
        <w:ind w:right="-71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CAPÍTULO VIII</w:t>
      </w:r>
    </w:p>
    <w:p w14:paraId="4E53898A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DAS INFRAÇÕES E SANÇÕES ADMINISTRATIVAS</w:t>
      </w:r>
    </w:p>
    <w:p w14:paraId="53B297CB">
      <w:pPr>
        <w:spacing w:line="360" w:lineRule="auto"/>
        <w:ind w:right="-710"/>
        <w:jc w:val="both"/>
        <w:rPr>
          <w:sz w:val="22"/>
          <w:szCs w:val="22"/>
        </w:rPr>
      </w:pPr>
    </w:p>
    <w:p w14:paraId="6D3F4934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13.</w:t>
      </w:r>
      <w:r>
        <w:rPr>
          <w:sz w:val="22"/>
          <w:szCs w:val="22"/>
        </w:rPr>
        <w:t xml:space="preserve"> O descumprimento desta Lei sujeita o infrator, observado o devido processo administrativo, às seguintes sanções:</w:t>
      </w:r>
    </w:p>
    <w:p w14:paraId="6D34184C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advertência;</w:t>
      </w:r>
    </w:p>
    <w:p w14:paraId="7DCB80AB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multa administrativa.</w:t>
      </w:r>
    </w:p>
    <w:p w14:paraId="3808EC61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Parágrafo único. Os valores, critérios de gradação, reincidência e procedimento de aplicação serão definidos em regulamentação própria, podendo ser adotada Unidade Fiscal Municipal ou índice equivalente, sem prejuízo da execução subsidiária e do ressarcimento previsto nesta Lei.</w:t>
      </w:r>
    </w:p>
    <w:p w14:paraId="2A90F1DF">
      <w:pPr>
        <w:spacing w:line="360" w:lineRule="auto"/>
        <w:ind w:right="-710"/>
        <w:jc w:val="both"/>
        <w:rPr>
          <w:sz w:val="22"/>
          <w:szCs w:val="22"/>
        </w:rPr>
      </w:pPr>
    </w:p>
    <w:p w14:paraId="6DF3039C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IX</w:t>
      </w:r>
    </w:p>
    <w:p w14:paraId="108D2665">
      <w:pPr>
        <w:spacing w:line="360" w:lineRule="auto"/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DISPOSIÇÕES TRANSITÓRIAS E FINAIS</w:t>
      </w:r>
    </w:p>
    <w:p w14:paraId="255605F7">
      <w:pPr>
        <w:spacing w:line="360" w:lineRule="auto"/>
        <w:ind w:right="-710"/>
        <w:jc w:val="both"/>
        <w:rPr>
          <w:sz w:val="22"/>
          <w:szCs w:val="22"/>
        </w:rPr>
      </w:pPr>
    </w:p>
    <w:p w14:paraId="53D84A17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14.</w:t>
      </w:r>
      <w:r>
        <w:rPr>
          <w:sz w:val="22"/>
          <w:szCs w:val="22"/>
        </w:rPr>
        <w:t xml:space="preserve"> Os passeios públicos existentes em desconformidade com as diretrizes desta Lei poderão ser objeto de notificação para adequação em prazo razoável, considerado o grau de complexidade, podendo variar entre 180 (cento e oitenta) e 360 (trezentos e sessenta) dias, conforme definido no ato fiscal.</w:t>
      </w:r>
    </w:p>
    <w:p w14:paraId="18B877EE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§ 1º O Município poderá estabelecer prioridades de adequação, com foco em:</w:t>
      </w:r>
    </w:p>
    <w:p w14:paraId="0294FE5E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entorno de escolas, creches e unidades de saúde;</w:t>
      </w:r>
    </w:p>
    <w:p w14:paraId="28EF1F36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rotas de maior circulação;</w:t>
      </w:r>
    </w:p>
    <w:p w14:paraId="0A696A90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III – acessos a equipamentos públicos;</w:t>
      </w:r>
    </w:p>
    <w:p w14:paraId="60F84CE7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IV – avenidas.</w:t>
      </w:r>
    </w:p>
    <w:p w14:paraId="61A2821B">
      <w:pPr>
        <w:spacing w:line="360" w:lineRule="auto"/>
        <w:ind w:right="-710"/>
        <w:jc w:val="both"/>
        <w:rPr>
          <w:sz w:val="22"/>
          <w:szCs w:val="22"/>
        </w:rPr>
      </w:pPr>
    </w:p>
    <w:p w14:paraId="42498169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15.</w:t>
      </w:r>
      <w:r>
        <w:rPr>
          <w:sz w:val="22"/>
          <w:szCs w:val="22"/>
        </w:rPr>
        <w:t xml:space="preserve"> O Poder Executivo regulamentará esta Lei no que couber, no prazo de 90 (noventa) dias, inclusive quanto a:</w:t>
      </w:r>
    </w:p>
    <w:p w14:paraId="788D23E5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 – padrões técnicos e manual municipal;</w:t>
      </w:r>
    </w:p>
    <w:p w14:paraId="59A711C2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 – procedimentos e modelo de notificação;</w:t>
      </w:r>
    </w:p>
    <w:p w14:paraId="79612C32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III – tabela de custos/preços públicos para execução subsidiária;</w:t>
      </w:r>
    </w:p>
    <w:p w14:paraId="1FE96983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IV – critérios do programa de incentivo;</w:t>
      </w:r>
    </w:p>
    <w:p w14:paraId="441E62C4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V – regramento de fiscalização e sanções;</w:t>
      </w:r>
    </w:p>
    <w:p w14:paraId="13E223B6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>VI – estipulação de prazos para cumprimento de notificações e estipulação de carências e formas de pagamento em caso de ressarcimentos.</w:t>
      </w:r>
    </w:p>
    <w:p w14:paraId="75DE4EFD">
      <w:pPr>
        <w:spacing w:line="360" w:lineRule="auto"/>
        <w:ind w:right="-710"/>
        <w:jc w:val="both"/>
        <w:rPr>
          <w:sz w:val="22"/>
          <w:szCs w:val="22"/>
        </w:rPr>
      </w:pPr>
    </w:p>
    <w:p w14:paraId="481B4721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16.</w:t>
      </w:r>
      <w:r>
        <w:rPr>
          <w:sz w:val="22"/>
          <w:szCs w:val="22"/>
        </w:rPr>
        <w:t xml:space="preserve"> As despesas decorrentes da execução desta Lei correrão por conta de dotações orçamentárias próprias, suplementadas se necessário.</w:t>
      </w:r>
    </w:p>
    <w:p w14:paraId="6C8945BB">
      <w:pPr>
        <w:spacing w:line="360" w:lineRule="auto"/>
        <w:ind w:right="-710"/>
        <w:jc w:val="both"/>
        <w:rPr>
          <w:b/>
          <w:sz w:val="22"/>
          <w:szCs w:val="22"/>
        </w:rPr>
      </w:pPr>
    </w:p>
    <w:p w14:paraId="458B5664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17.</w:t>
      </w:r>
      <w:r>
        <w:rPr>
          <w:sz w:val="22"/>
          <w:szCs w:val="22"/>
        </w:rPr>
        <w:t xml:space="preserve"> Esta Lei entra em vigor na data de sua publicação.</w:t>
      </w:r>
    </w:p>
    <w:p w14:paraId="511EF7B8">
      <w:pPr>
        <w:spacing w:line="360" w:lineRule="auto"/>
        <w:ind w:right="-710"/>
        <w:jc w:val="both"/>
        <w:rPr>
          <w:sz w:val="22"/>
          <w:szCs w:val="22"/>
        </w:rPr>
      </w:pPr>
    </w:p>
    <w:p w14:paraId="797860AF">
      <w:pPr>
        <w:ind w:right="-7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GABINETE DO PREFEITO MUNICIPAL DE NICOLAU VERGUEIRO-RS </w:t>
      </w:r>
    </w:p>
    <w:p w14:paraId="1A22021A">
      <w:pPr>
        <w:ind w:right="-7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Aos 27 dias do mês de março de 2026.</w:t>
      </w:r>
    </w:p>
    <w:p w14:paraId="25B761E9">
      <w:pPr>
        <w:ind w:right="-710"/>
        <w:jc w:val="both"/>
        <w:rPr>
          <w:sz w:val="22"/>
          <w:szCs w:val="22"/>
        </w:rPr>
      </w:pPr>
    </w:p>
    <w:p w14:paraId="0733DF8B">
      <w:pPr>
        <w:ind w:right="-710"/>
        <w:jc w:val="both"/>
        <w:rPr>
          <w:sz w:val="22"/>
          <w:szCs w:val="22"/>
        </w:rPr>
      </w:pPr>
    </w:p>
    <w:p w14:paraId="6C139E4D">
      <w:pPr>
        <w:ind w:right="-710"/>
        <w:jc w:val="center"/>
        <w:rPr>
          <w:sz w:val="22"/>
          <w:szCs w:val="22"/>
        </w:rPr>
      </w:pPr>
    </w:p>
    <w:p w14:paraId="47ACE2C3">
      <w:pPr>
        <w:ind w:right="-710"/>
        <w:jc w:val="center"/>
        <w:rPr>
          <w:sz w:val="22"/>
          <w:szCs w:val="22"/>
        </w:rPr>
      </w:pPr>
    </w:p>
    <w:p w14:paraId="4E84372B">
      <w:pPr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MARCELO FELINI</w:t>
      </w:r>
    </w:p>
    <w:p w14:paraId="41454EC7">
      <w:pPr>
        <w:ind w:right="-7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Prefeito Municipal</w:t>
      </w:r>
    </w:p>
    <w:p w14:paraId="05980B48">
      <w:pPr>
        <w:ind w:right="-710"/>
        <w:jc w:val="center"/>
        <w:rPr>
          <w:sz w:val="22"/>
          <w:szCs w:val="22"/>
        </w:rPr>
      </w:pPr>
    </w:p>
    <w:p w14:paraId="49873B57">
      <w:pPr>
        <w:ind w:right="-710"/>
        <w:jc w:val="center"/>
        <w:rPr>
          <w:sz w:val="22"/>
          <w:szCs w:val="22"/>
        </w:rPr>
      </w:pPr>
    </w:p>
    <w:p w14:paraId="3F2AF1DB">
      <w:pPr>
        <w:ind w:right="-710"/>
        <w:rPr>
          <w:b/>
          <w:bCs/>
          <w:sz w:val="22"/>
          <w:szCs w:val="22"/>
        </w:rPr>
      </w:pPr>
    </w:p>
    <w:p w14:paraId="6D8D2DE8">
      <w:pPr>
        <w:ind w:right="-710"/>
        <w:rPr>
          <w:b/>
          <w:bCs/>
          <w:sz w:val="22"/>
          <w:szCs w:val="22"/>
        </w:rPr>
      </w:pPr>
    </w:p>
    <w:p w14:paraId="10DEA768">
      <w:pPr>
        <w:ind w:right="-7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JUSTIFICATIVA:</w:t>
      </w:r>
    </w:p>
    <w:p w14:paraId="54D33C5A">
      <w:pPr>
        <w:ind w:right="-710"/>
        <w:jc w:val="center"/>
        <w:rPr>
          <w:b/>
          <w:bCs/>
          <w:sz w:val="22"/>
          <w:szCs w:val="22"/>
        </w:rPr>
      </w:pPr>
    </w:p>
    <w:p w14:paraId="63F758FB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sz w:val="22"/>
          <w:szCs w:val="22"/>
        </w:rPr>
        <w:t>Submetemos à elevada deliberação de Vossas Excelências, Projeto de Lei que tem por finalidade instituir, no âmbito do Município de Nicolau Vergueiro/RS, um Programa Municipal de Incentivo, Implantação e Manutenção de Passeios Públicos, estabelecendo deveres objetivos ao proprietário/possuidor quanto à construção, recomposição e conservação das calçadas fronteiriças aos imóveis, bem como criando um mecanismo administrativo eficaz para enfrentar situações recorrentes de omissão, abandono e deterioração dos passeios.</w:t>
      </w:r>
    </w:p>
    <w:p w14:paraId="3842E3CA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sz w:val="22"/>
          <w:szCs w:val="22"/>
        </w:rPr>
        <w:t>A calçada é elemento essencial do sistema viário urbano e não se limita a um “acabamento” do logradouro: trata-se de infraestrutura de circulação que integra a mobilidade, a segurança e a acessibilidade. Em municípios de pequeno e médio porte, é comum que a precariedade dos passeios — inexistência, descontinuidade, buracos, desníveis, obstáculos, piso solto, excesso de vegetação, sujeira, entulho e falta de conservação — gere risco cotidiano de quedas e acidentes, além de dificultar o deslocamento de pessoas idosas, crianças, gestantes e pessoas com mobilidade reduzida.</w:t>
      </w:r>
    </w:p>
    <w:p w14:paraId="5EBB0E79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sz w:val="22"/>
          <w:szCs w:val="22"/>
        </w:rPr>
        <w:t>Nesse cenário, a Administração Pública Municipal, ainda que responsável pela gestão do espaço urbano, não possui capacidade operacional e financeira para executar, por conta própria e de forma universal, a construção e manutenção de passeios em toda a malha urbana, sobretudo quando o problema decorre diretamente da inércia do particular frente ao imóvel que se beneficia da infraestrutura adjacente. Daí a importância de fixar, por lei, uma responsabilidade primária do proprietário/possuidor quanto ao passeio público que confronta seu lote, preservando a coerência do ordenamento urbanístico e a distribuição equitativa de encargos.</w:t>
      </w:r>
    </w:p>
    <w:p w14:paraId="51174E33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sz w:val="22"/>
          <w:szCs w:val="22"/>
        </w:rPr>
        <w:t>O Projeto de Lei propõe uma abordagem equilibrada e juridicamente segura na medida em que: (I) estabelece a obrigatoriedade de construir passeio público onde ele não exista, dentro de parâmetros mínimos; (II) impõe o dever de manutenção e recomposição onde houver danos ou condições inadequadas; (III) inclui como dever correlato a limpeza, capina/roçada e desobstrução, prevenindo a perda de funcionalidade do passeio e riscos à coletividade; (IV) prevê um procedimento administrativo com notificação prévia e prazo razoável para regularização voluntária, reforçando a natureza educativa e cooperativa da política pública; e, (V) apenas em caso de descumprimento, autoriza a atuação subsidiária do Município para executar os serviços necessários, com cobrança posterior dos custos ao responsável, mediante formas que serão previstas em regulamento, o que garante efetividade e evita que a coletividade suporte, de forma indiscriminada, despesas geradas por omissão individual.</w:t>
      </w:r>
    </w:p>
    <w:p w14:paraId="59DA5A60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sz w:val="22"/>
          <w:szCs w:val="22"/>
        </w:rPr>
        <w:t>O mecanismo de cobrança proposto tem caráter indenizatório/ressarcitório, pois não se trata de tributo novo, mas sim de recomposição de despesa realizada pela Administração em favor de determinado imóvel, após regular procedimento e identificação do responsável. Essa solução, além de juridicamente consistente, confere eficiência administrativa, reduz litígios e assegura previsibilidade ao contribuinte, já que o custo somente será lançado quando houver efetiva execução do serviço pelo Município e após a oportunidade de regularização espontânea.</w:t>
      </w:r>
    </w:p>
    <w:p w14:paraId="7A9DB0A8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sz w:val="22"/>
          <w:szCs w:val="22"/>
        </w:rPr>
        <w:t>Ao instituir regras claras, prazos, responsabilidades e consequências, o Município fortalece a política urbana local, promove segurança viária e caminhabilidade, melhora a paisagem urbana, contribui para a valorização imobiliária e, sobretudo, atende ao interesse público primário, garantindo condições mínimas de circulação e convivência no espaço público.</w:t>
      </w:r>
    </w:p>
    <w:p w14:paraId="2835D1A8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sz w:val="22"/>
          <w:szCs w:val="22"/>
        </w:rPr>
        <w:t>Diante do exposto, submete-se o presente Projeto de Lei à apreciação desta Casa Legislativa, por se tratar de medida de relevante interesse social, urbanístico e administrativo, esperando-se sua aprovação.</w:t>
      </w:r>
    </w:p>
    <w:p w14:paraId="20E62097">
      <w:pPr>
        <w:spacing w:line="360" w:lineRule="auto"/>
        <w:ind w:right="-710" w:firstLine="1418"/>
        <w:jc w:val="both"/>
        <w:rPr>
          <w:sz w:val="22"/>
          <w:szCs w:val="22"/>
        </w:rPr>
      </w:pPr>
      <w:r>
        <w:rPr>
          <w:sz w:val="22"/>
          <w:szCs w:val="22"/>
        </w:rPr>
        <w:t>Segue em anexo a minuta de Decreto que será editado após a aprovação desta Lei Municipal, caso seja aprovada, para regulamentar o funcionamento e aplicação dos dispositivos estabelecidos nesta Lei, a fim de proporcionar aos Nobres Edis uma boa compreensão da matéria ora proposta.</w:t>
      </w:r>
    </w:p>
    <w:p w14:paraId="7C1A908C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Esta é a justificativa apresentada aos Nobres Edis, para apreciação da presente matéria, na forma regimental.</w:t>
      </w:r>
    </w:p>
    <w:sectPr>
      <w:headerReference r:id="rId5" w:type="default"/>
      <w:footerReference r:id="rId6" w:type="default"/>
      <w:pgSz w:w="11906" w:h="16838"/>
      <w:pgMar w:top="2155" w:right="1701" w:bottom="993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22D1">
    <w:pPr>
      <w:pStyle w:val="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8504" w:type="dxa"/>
      <w:tblInd w:w="519" w:type="dxa"/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1406"/>
      <w:gridCol w:w="7098"/>
    </w:tblGrid>
    <w:tr w14:paraId="5067A852">
      <w:tblPrEx>
        <w:tblCellMar>
          <w:top w:w="0" w:type="dxa"/>
          <w:left w:w="70" w:type="dxa"/>
          <w:bottom w:w="0" w:type="dxa"/>
          <w:right w:w="70" w:type="dxa"/>
        </w:tblCellMar>
      </w:tblPrEx>
      <w:tc>
        <w:tcPr>
          <w:tcW w:w="1406" w:type="dxa"/>
        </w:tcPr>
        <w:p w14:paraId="6A62DE67">
          <w:pPr>
            <w:pStyle w:val="6"/>
            <w:rPr>
              <w:rFonts w:ascii="Arial" w:hAnsi="Arial" w:cs="Arial"/>
            </w:rPr>
          </w:pPr>
          <w:r>
            <w:rPr>
              <w:rFonts w:ascii="Arial" w:hAnsi="Arial" w:cs="Arial"/>
              <w:lang w:eastAsia="pt-BR"/>
            </w:rPr>
            <w:drawing>
              <wp:inline distT="0" distB="0" distL="0" distR="0">
                <wp:extent cx="552450" cy="660400"/>
                <wp:effectExtent l="0" t="0" r="0" b="6350"/>
                <wp:docPr id="1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8" w:type="dxa"/>
        </w:tcPr>
        <w:p w14:paraId="6DFB00DD">
          <w:pPr>
            <w:pStyle w:val="6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MUNICÍPIO DE NICOLAU VERGUEIRO – RS</w:t>
          </w:r>
        </w:p>
        <w:p w14:paraId="515D0A42">
          <w:pPr>
            <w:pStyle w:val="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Rua das Azaléias, 795, Centro </w:t>
          </w:r>
        </w:p>
        <w:p w14:paraId="795F5612">
          <w:pPr>
            <w:pStyle w:val="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CEP: 99175-000 – Nicolau Vergueiro – RS</w:t>
          </w:r>
        </w:p>
        <w:p w14:paraId="5975F769">
          <w:pPr>
            <w:pStyle w:val="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CNPJ: 92.411.974/0001-86 – Fone: (54) 2024-0116</w:t>
          </w:r>
        </w:p>
        <w:p w14:paraId="1DA14F30">
          <w:pPr>
            <w:pStyle w:val="6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  <w:szCs w:val="18"/>
            </w:rPr>
            <w:t>E-mail: prefeito@nicolauvergueiro.rs.gov.br</w:t>
          </w:r>
        </w:p>
      </w:tc>
    </w:tr>
  </w:tbl>
  <w:p w14:paraId="2375140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46"/>
    <w:rsid w:val="00002563"/>
    <w:rsid w:val="00013014"/>
    <w:rsid w:val="000151CC"/>
    <w:rsid w:val="000236E9"/>
    <w:rsid w:val="000355E2"/>
    <w:rsid w:val="0004196C"/>
    <w:rsid w:val="000464F1"/>
    <w:rsid w:val="000505BF"/>
    <w:rsid w:val="00057E32"/>
    <w:rsid w:val="00060542"/>
    <w:rsid w:val="00061F68"/>
    <w:rsid w:val="00062835"/>
    <w:rsid w:val="0006400B"/>
    <w:rsid w:val="000642A3"/>
    <w:rsid w:val="00076D58"/>
    <w:rsid w:val="000943E2"/>
    <w:rsid w:val="000A0611"/>
    <w:rsid w:val="000A2C5B"/>
    <w:rsid w:val="000A68F5"/>
    <w:rsid w:val="000B4F5A"/>
    <w:rsid w:val="000B70CC"/>
    <w:rsid w:val="000C0B97"/>
    <w:rsid w:val="000C12FE"/>
    <w:rsid w:val="000C522F"/>
    <w:rsid w:val="000C646A"/>
    <w:rsid w:val="000C697E"/>
    <w:rsid w:val="000D6865"/>
    <w:rsid w:val="000E5675"/>
    <w:rsid w:val="000F1FD8"/>
    <w:rsid w:val="000F6AA3"/>
    <w:rsid w:val="000F7746"/>
    <w:rsid w:val="00103F09"/>
    <w:rsid w:val="00106685"/>
    <w:rsid w:val="00122A2D"/>
    <w:rsid w:val="00127A41"/>
    <w:rsid w:val="00132C90"/>
    <w:rsid w:val="001448A8"/>
    <w:rsid w:val="00160FBF"/>
    <w:rsid w:val="001618AF"/>
    <w:rsid w:val="00163D21"/>
    <w:rsid w:val="001777DA"/>
    <w:rsid w:val="00180C27"/>
    <w:rsid w:val="00183D5E"/>
    <w:rsid w:val="00184051"/>
    <w:rsid w:val="001A1671"/>
    <w:rsid w:val="001A2CD3"/>
    <w:rsid w:val="001A5621"/>
    <w:rsid w:val="001A5DD2"/>
    <w:rsid w:val="001A5DF1"/>
    <w:rsid w:val="001A753E"/>
    <w:rsid w:val="001B29FF"/>
    <w:rsid w:val="001B373F"/>
    <w:rsid w:val="001B4143"/>
    <w:rsid w:val="001C0AF8"/>
    <w:rsid w:val="001D420F"/>
    <w:rsid w:val="001D6CBD"/>
    <w:rsid w:val="001E05DA"/>
    <w:rsid w:val="001E290B"/>
    <w:rsid w:val="001E45F1"/>
    <w:rsid w:val="001E52E3"/>
    <w:rsid w:val="001E7B75"/>
    <w:rsid w:val="001F547C"/>
    <w:rsid w:val="002124C9"/>
    <w:rsid w:val="002152BF"/>
    <w:rsid w:val="00222EBC"/>
    <w:rsid w:val="00227ED1"/>
    <w:rsid w:val="00241987"/>
    <w:rsid w:val="00241C5A"/>
    <w:rsid w:val="0025562D"/>
    <w:rsid w:val="0026270A"/>
    <w:rsid w:val="00262D38"/>
    <w:rsid w:val="00267CCC"/>
    <w:rsid w:val="0027110B"/>
    <w:rsid w:val="00274563"/>
    <w:rsid w:val="00281C5C"/>
    <w:rsid w:val="00281C88"/>
    <w:rsid w:val="0028754E"/>
    <w:rsid w:val="00290103"/>
    <w:rsid w:val="002956FB"/>
    <w:rsid w:val="002A2E88"/>
    <w:rsid w:val="002B484F"/>
    <w:rsid w:val="002B6245"/>
    <w:rsid w:val="002C1A54"/>
    <w:rsid w:val="002D13AA"/>
    <w:rsid w:val="002F481F"/>
    <w:rsid w:val="00303C23"/>
    <w:rsid w:val="0030410F"/>
    <w:rsid w:val="00306121"/>
    <w:rsid w:val="0031501F"/>
    <w:rsid w:val="00330A92"/>
    <w:rsid w:val="003345A0"/>
    <w:rsid w:val="00341FBE"/>
    <w:rsid w:val="0035139F"/>
    <w:rsid w:val="00351D0A"/>
    <w:rsid w:val="003573BD"/>
    <w:rsid w:val="003601B2"/>
    <w:rsid w:val="00360A4D"/>
    <w:rsid w:val="003641A3"/>
    <w:rsid w:val="00367C57"/>
    <w:rsid w:val="00375477"/>
    <w:rsid w:val="00377800"/>
    <w:rsid w:val="00381C13"/>
    <w:rsid w:val="00382DF8"/>
    <w:rsid w:val="00387AEA"/>
    <w:rsid w:val="00391C8F"/>
    <w:rsid w:val="00392D33"/>
    <w:rsid w:val="00394551"/>
    <w:rsid w:val="00396FD9"/>
    <w:rsid w:val="003A5272"/>
    <w:rsid w:val="003C5167"/>
    <w:rsid w:val="003E25ED"/>
    <w:rsid w:val="003E79C2"/>
    <w:rsid w:val="0040276B"/>
    <w:rsid w:val="00413A5D"/>
    <w:rsid w:val="0041660D"/>
    <w:rsid w:val="00416C84"/>
    <w:rsid w:val="004234BB"/>
    <w:rsid w:val="0043000B"/>
    <w:rsid w:val="00435823"/>
    <w:rsid w:val="0043591B"/>
    <w:rsid w:val="004404A5"/>
    <w:rsid w:val="00444895"/>
    <w:rsid w:val="004564B6"/>
    <w:rsid w:val="00464FAF"/>
    <w:rsid w:val="004745C4"/>
    <w:rsid w:val="00475A16"/>
    <w:rsid w:val="00481F96"/>
    <w:rsid w:val="004860C7"/>
    <w:rsid w:val="004901B1"/>
    <w:rsid w:val="00491249"/>
    <w:rsid w:val="00495564"/>
    <w:rsid w:val="004A0A78"/>
    <w:rsid w:val="004A1F6D"/>
    <w:rsid w:val="004B0F53"/>
    <w:rsid w:val="004D45DD"/>
    <w:rsid w:val="004D4C9B"/>
    <w:rsid w:val="004D5F97"/>
    <w:rsid w:val="004E3B3F"/>
    <w:rsid w:val="004E61F2"/>
    <w:rsid w:val="004E6B89"/>
    <w:rsid w:val="004F1B7F"/>
    <w:rsid w:val="004F1F40"/>
    <w:rsid w:val="004F3482"/>
    <w:rsid w:val="00502053"/>
    <w:rsid w:val="00503CEA"/>
    <w:rsid w:val="00503EB0"/>
    <w:rsid w:val="005069FC"/>
    <w:rsid w:val="005170B9"/>
    <w:rsid w:val="00526DCB"/>
    <w:rsid w:val="0053018E"/>
    <w:rsid w:val="00530A89"/>
    <w:rsid w:val="005431FE"/>
    <w:rsid w:val="00546674"/>
    <w:rsid w:val="005650B1"/>
    <w:rsid w:val="005655E3"/>
    <w:rsid w:val="005665A9"/>
    <w:rsid w:val="0057155C"/>
    <w:rsid w:val="00574F7E"/>
    <w:rsid w:val="00577C96"/>
    <w:rsid w:val="0058011A"/>
    <w:rsid w:val="00585259"/>
    <w:rsid w:val="00594D1C"/>
    <w:rsid w:val="005A610F"/>
    <w:rsid w:val="005A6EA6"/>
    <w:rsid w:val="005B09E6"/>
    <w:rsid w:val="005B4176"/>
    <w:rsid w:val="005B47DC"/>
    <w:rsid w:val="005C311A"/>
    <w:rsid w:val="005D2804"/>
    <w:rsid w:val="005F1376"/>
    <w:rsid w:val="00600D34"/>
    <w:rsid w:val="0060310B"/>
    <w:rsid w:val="006062B5"/>
    <w:rsid w:val="006202B5"/>
    <w:rsid w:val="0062412A"/>
    <w:rsid w:val="006243BC"/>
    <w:rsid w:val="006274F7"/>
    <w:rsid w:val="00635208"/>
    <w:rsid w:val="00635782"/>
    <w:rsid w:val="00635ED5"/>
    <w:rsid w:val="0064037D"/>
    <w:rsid w:val="0064257A"/>
    <w:rsid w:val="0064698C"/>
    <w:rsid w:val="0065134E"/>
    <w:rsid w:val="0065558C"/>
    <w:rsid w:val="0066188D"/>
    <w:rsid w:val="0067236C"/>
    <w:rsid w:val="00672941"/>
    <w:rsid w:val="006761AF"/>
    <w:rsid w:val="00682398"/>
    <w:rsid w:val="00693699"/>
    <w:rsid w:val="006964B6"/>
    <w:rsid w:val="006A3229"/>
    <w:rsid w:val="006A6526"/>
    <w:rsid w:val="006A766F"/>
    <w:rsid w:val="006B2477"/>
    <w:rsid w:val="006C144A"/>
    <w:rsid w:val="006D66BD"/>
    <w:rsid w:val="006E209C"/>
    <w:rsid w:val="006E46F2"/>
    <w:rsid w:val="006F1C5D"/>
    <w:rsid w:val="006F50C0"/>
    <w:rsid w:val="006F7AC5"/>
    <w:rsid w:val="007000C0"/>
    <w:rsid w:val="00710C9F"/>
    <w:rsid w:val="00721532"/>
    <w:rsid w:val="007254D5"/>
    <w:rsid w:val="00737400"/>
    <w:rsid w:val="0074102E"/>
    <w:rsid w:val="00744EAD"/>
    <w:rsid w:val="00750C5F"/>
    <w:rsid w:val="00761B29"/>
    <w:rsid w:val="00773AC1"/>
    <w:rsid w:val="007840B1"/>
    <w:rsid w:val="007A26B9"/>
    <w:rsid w:val="007A2D21"/>
    <w:rsid w:val="007A5424"/>
    <w:rsid w:val="007C7CE4"/>
    <w:rsid w:val="007D21F5"/>
    <w:rsid w:val="007D4CE5"/>
    <w:rsid w:val="007E3B69"/>
    <w:rsid w:val="008017C0"/>
    <w:rsid w:val="0080754F"/>
    <w:rsid w:val="00831D08"/>
    <w:rsid w:val="00845BFD"/>
    <w:rsid w:val="0085169A"/>
    <w:rsid w:val="00854424"/>
    <w:rsid w:val="00874AFC"/>
    <w:rsid w:val="00876A78"/>
    <w:rsid w:val="008952F6"/>
    <w:rsid w:val="00897554"/>
    <w:rsid w:val="00897939"/>
    <w:rsid w:val="008A1E05"/>
    <w:rsid w:val="008A2C39"/>
    <w:rsid w:val="008A6533"/>
    <w:rsid w:val="008D02A4"/>
    <w:rsid w:val="008D3D26"/>
    <w:rsid w:val="008D43C0"/>
    <w:rsid w:val="008D7BC8"/>
    <w:rsid w:val="008E4107"/>
    <w:rsid w:val="008E6FB2"/>
    <w:rsid w:val="008F3B45"/>
    <w:rsid w:val="008F7315"/>
    <w:rsid w:val="00903ACB"/>
    <w:rsid w:val="00913A5F"/>
    <w:rsid w:val="009224EA"/>
    <w:rsid w:val="00931AA9"/>
    <w:rsid w:val="00935422"/>
    <w:rsid w:val="009366AB"/>
    <w:rsid w:val="00937867"/>
    <w:rsid w:val="00943272"/>
    <w:rsid w:val="00947356"/>
    <w:rsid w:val="00950027"/>
    <w:rsid w:val="00950448"/>
    <w:rsid w:val="00951555"/>
    <w:rsid w:val="00964B3D"/>
    <w:rsid w:val="0097291A"/>
    <w:rsid w:val="00972A97"/>
    <w:rsid w:val="009748F3"/>
    <w:rsid w:val="009819E3"/>
    <w:rsid w:val="00984721"/>
    <w:rsid w:val="009972D7"/>
    <w:rsid w:val="009B2D28"/>
    <w:rsid w:val="009C15B0"/>
    <w:rsid w:val="009C1A9B"/>
    <w:rsid w:val="009C36D9"/>
    <w:rsid w:val="009C669A"/>
    <w:rsid w:val="009D37DE"/>
    <w:rsid w:val="009E3A91"/>
    <w:rsid w:val="009E6680"/>
    <w:rsid w:val="009F70AC"/>
    <w:rsid w:val="00A04124"/>
    <w:rsid w:val="00A05845"/>
    <w:rsid w:val="00A117D3"/>
    <w:rsid w:val="00A30FCE"/>
    <w:rsid w:val="00A338C0"/>
    <w:rsid w:val="00A33C10"/>
    <w:rsid w:val="00A512F4"/>
    <w:rsid w:val="00A53B80"/>
    <w:rsid w:val="00A55D5B"/>
    <w:rsid w:val="00A62529"/>
    <w:rsid w:val="00A70352"/>
    <w:rsid w:val="00A73B26"/>
    <w:rsid w:val="00A73C71"/>
    <w:rsid w:val="00A7586B"/>
    <w:rsid w:val="00A80108"/>
    <w:rsid w:val="00A81244"/>
    <w:rsid w:val="00A83C55"/>
    <w:rsid w:val="00A84C60"/>
    <w:rsid w:val="00A925B3"/>
    <w:rsid w:val="00AA30DD"/>
    <w:rsid w:val="00AA567E"/>
    <w:rsid w:val="00AA5867"/>
    <w:rsid w:val="00AC3F67"/>
    <w:rsid w:val="00AC772F"/>
    <w:rsid w:val="00AD2D83"/>
    <w:rsid w:val="00AE3DC7"/>
    <w:rsid w:val="00AE4C2A"/>
    <w:rsid w:val="00AF0378"/>
    <w:rsid w:val="00AF3D1B"/>
    <w:rsid w:val="00AF6B83"/>
    <w:rsid w:val="00AF6C58"/>
    <w:rsid w:val="00AF73FE"/>
    <w:rsid w:val="00B037BB"/>
    <w:rsid w:val="00B0415B"/>
    <w:rsid w:val="00B10015"/>
    <w:rsid w:val="00B21316"/>
    <w:rsid w:val="00B36C70"/>
    <w:rsid w:val="00B4082B"/>
    <w:rsid w:val="00B506F2"/>
    <w:rsid w:val="00B50E6A"/>
    <w:rsid w:val="00B53279"/>
    <w:rsid w:val="00B560FC"/>
    <w:rsid w:val="00B6246B"/>
    <w:rsid w:val="00B63310"/>
    <w:rsid w:val="00B63439"/>
    <w:rsid w:val="00B814D8"/>
    <w:rsid w:val="00B87350"/>
    <w:rsid w:val="00BA2DEB"/>
    <w:rsid w:val="00BA3123"/>
    <w:rsid w:val="00BA3429"/>
    <w:rsid w:val="00BA3A7B"/>
    <w:rsid w:val="00BA4C27"/>
    <w:rsid w:val="00BA5E51"/>
    <w:rsid w:val="00BA693D"/>
    <w:rsid w:val="00BB3646"/>
    <w:rsid w:val="00BB38F5"/>
    <w:rsid w:val="00BC1774"/>
    <w:rsid w:val="00BC3278"/>
    <w:rsid w:val="00BD57DE"/>
    <w:rsid w:val="00BE5CAD"/>
    <w:rsid w:val="00BF139F"/>
    <w:rsid w:val="00BF36EB"/>
    <w:rsid w:val="00BF645F"/>
    <w:rsid w:val="00C0145D"/>
    <w:rsid w:val="00C142F9"/>
    <w:rsid w:val="00C20419"/>
    <w:rsid w:val="00C24F63"/>
    <w:rsid w:val="00C27243"/>
    <w:rsid w:val="00C32115"/>
    <w:rsid w:val="00C35AE6"/>
    <w:rsid w:val="00C41F9D"/>
    <w:rsid w:val="00C478DE"/>
    <w:rsid w:val="00C52259"/>
    <w:rsid w:val="00C56F21"/>
    <w:rsid w:val="00C57422"/>
    <w:rsid w:val="00C634F5"/>
    <w:rsid w:val="00C67B13"/>
    <w:rsid w:val="00C72F88"/>
    <w:rsid w:val="00C81B48"/>
    <w:rsid w:val="00C81C86"/>
    <w:rsid w:val="00C866CC"/>
    <w:rsid w:val="00C9176F"/>
    <w:rsid w:val="00C9606D"/>
    <w:rsid w:val="00CA6EDE"/>
    <w:rsid w:val="00CA77CA"/>
    <w:rsid w:val="00CB1DFA"/>
    <w:rsid w:val="00CB5FB8"/>
    <w:rsid w:val="00CB6334"/>
    <w:rsid w:val="00CD0111"/>
    <w:rsid w:val="00CD25CC"/>
    <w:rsid w:val="00CD518A"/>
    <w:rsid w:val="00CD581C"/>
    <w:rsid w:val="00CE259F"/>
    <w:rsid w:val="00CE4EB5"/>
    <w:rsid w:val="00CF292A"/>
    <w:rsid w:val="00CF5F27"/>
    <w:rsid w:val="00D00750"/>
    <w:rsid w:val="00D1016C"/>
    <w:rsid w:val="00D251AB"/>
    <w:rsid w:val="00D322A4"/>
    <w:rsid w:val="00D46400"/>
    <w:rsid w:val="00D62C71"/>
    <w:rsid w:val="00D76EAA"/>
    <w:rsid w:val="00D80DA4"/>
    <w:rsid w:val="00D93EF6"/>
    <w:rsid w:val="00DA1626"/>
    <w:rsid w:val="00DC3EFC"/>
    <w:rsid w:val="00DC76B7"/>
    <w:rsid w:val="00DD1A81"/>
    <w:rsid w:val="00DD24A3"/>
    <w:rsid w:val="00DD2755"/>
    <w:rsid w:val="00DD6280"/>
    <w:rsid w:val="00DD78FC"/>
    <w:rsid w:val="00DF03E9"/>
    <w:rsid w:val="00DF0F84"/>
    <w:rsid w:val="00DF22E3"/>
    <w:rsid w:val="00DF2F51"/>
    <w:rsid w:val="00DF33DE"/>
    <w:rsid w:val="00DF7405"/>
    <w:rsid w:val="00E018EF"/>
    <w:rsid w:val="00E027DC"/>
    <w:rsid w:val="00E142D4"/>
    <w:rsid w:val="00E1570C"/>
    <w:rsid w:val="00E40DFD"/>
    <w:rsid w:val="00E433F5"/>
    <w:rsid w:val="00E46629"/>
    <w:rsid w:val="00E50AC2"/>
    <w:rsid w:val="00E5135D"/>
    <w:rsid w:val="00E53CFD"/>
    <w:rsid w:val="00E65C7A"/>
    <w:rsid w:val="00E75EBB"/>
    <w:rsid w:val="00E81271"/>
    <w:rsid w:val="00E83D64"/>
    <w:rsid w:val="00EA059E"/>
    <w:rsid w:val="00EA62C1"/>
    <w:rsid w:val="00EB2F40"/>
    <w:rsid w:val="00EB503C"/>
    <w:rsid w:val="00EB765B"/>
    <w:rsid w:val="00EC1F17"/>
    <w:rsid w:val="00EC4557"/>
    <w:rsid w:val="00ED1A37"/>
    <w:rsid w:val="00ED2406"/>
    <w:rsid w:val="00EE0026"/>
    <w:rsid w:val="00EE1B9C"/>
    <w:rsid w:val="00EF6502"/>
    <w:rsid w:val="00EF656F"/>
    <w:rsid w:val="00F02817"/>
    <w:rsid w:val="00F03AC2"/>
    <w:rsid w:val="00F0604C"/>
    <w:rsid w:val="00F13DD2"/>
    <w:rsid w:val="00F15FC1"/>
    <w:rsid w:val="00F25B39"/>
    <w:rsid w:val="00F30D2D"/>
    <w:rsid w:val="00F31930"/>
    <w:rsid w:val="00F37E7C"/>
    <w:rsid w:val="00F43E33"/>
    <w:rsid w:val="00F5507A"/>
    <w:rsid w:val="00F60884"/>
    <w:rsid w:val="00F624FA"/>
    <w:rsid w:val="00F640DD"/>
    <w:rsid w:val="00F74C96"/>
    <w:rsid w:val="00F81E53"/>
    <w:rsid w:val="00F833E0"/>
    <w:rsid w:val="00F9134F"/>
    <w:rsid w:val="00F92515"/>
    <w:rsid w:val="00FA651F"/>
    <w:rsid w:val="00FC0F23"/>
    <w:rsid w:val="00FC24F1"/>
    <w:rsid w:val="00FD1198"/>
    <w:rsid w:val="00FE5107"/>
    <w:rsid w:val="00FF56B9"/>
    <w:rsid w:val="00FF7657"/>
    <w:rsid w:val="7CD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1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footnote text"/>
    <w:basedOn w:val="1"/>
    <w:link w:val="13"/>
    <w:semiHidden/>
    <w:unhideWhenUsed/>
    <w:uiPriority w:val="99"/>
    <w:rPr>
      <w:sz w:val="20"/>
      <w:szCs w:val="20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Cabeçalho Char"/>
    <w:basedOn w:val="2"/>
    <w:link w:val="6"/>
    <w:uiPriority w:val="99"/>
  </w:style>
  <w:style w:type="character" w:customStyle="1" w:styleId="12">
    <w:name w:val="Rodapé Char"/>
    <w:basedOn w:val="2"/>
    <w:link w:val="7"/>
    <w:uiPriority w:val="99"/>
  </w:style>
  <w:style w:type="character" w:customStyle="1" w:styleId="13">
    <w:name w:val="Texto de nota de rodapé Char"/>
    <w:basedOn w:val="2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4">
    <w:name w:val="Menção Pendente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Texto de balão Char"/>
    <w:basedOn w:val="2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90E2-CF01-4304-95C8-EA304603D1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7</Pages>
  <Words>2200</Words>
  <Characters>11881</Characters>
  <Lines>99</Lines>
  <Paragraphs>28</Paragraphs>
  <TotalTime>29</TotalTime>
  <ScaleCrop>false</ScaleCrop>
  <LinksUpToDate>false</LinksUpToDate>
  <CharactersWithSpaces>14053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2026-03-27T13:11:00Z</dcterms:created>
  <dc:creator>Jurídico 01</dc:creator>
  <cp:lastModifiedBy>camara</cp:lastModifiedBy>
  <cp:lastPrinted>2023-02-02T11:21:00Z</cp:lastPrinted>
  <dcterms:modified xsi:type="dcterms:W3CDTF">2026-03-27T17:00:11Z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14A27929A9004B9EA3AE4049C89C97BD_13</vt:lpwstr>
  </property>
</Properties>
</file>